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55BFDB" w14:textId="77777777" w:rsidR="00D047F7" w:rsidRDefault="00D047F7" w:rsidP="00D047F7">
      <w:bookmarkStart w:id="0" w:name="_GoBack"/>
      <w:bookmarkEnd w:id="0"/>
    </w:p>
    <w:p w14:paraId="09ADF29A" w14:textId="77777777" w:rsidR="00D047F7" w:rsidRDefault="00D047F7" w:rsidP="00D047F7">
      <w:r>
        <w:rPr>
          <w:noProof/>
        </w:rPr>
        <w:drawing>
          <wp:inline distT="0" distB="0" distL="0" distR="0" wp14:anchorId="5C2DB386" wp14:editId="604CF884">
            <wp:extent cx="5654040" cy="7315200"/>
            <wp:effectExtent l="0" t="0" r="3810" b="0"/>
            <wp:docPr id="1" name="Picture 1" descr="Western Mass Special Needs Adoption Party Fl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stern Mass Special Needs Adoption Party Flyer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0C0B4" w14:textId="77777777" w:rsidR="00E67902" w:rsidRDefault="00E67902"/>
    <w:sectPr w:rsidR="00E67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7F7"/>
    <w:rsid w:val="008E42EC"/>
    <w:rsid w:val="00D047F7"/>
    <w:rsid w:val="00E6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00EED"/>
  <w15:docId w15:val="{2BC8CC07-4C8C-4E31-A2AD-D67FD74B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47F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47F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47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7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98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5566E.5B07B24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EOHHS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Albano, Maurine (DCF)</dc:creator>
  <cp:lastModifiedBy>Bellerose, Victoria</cp:lastModifiedBy>
  <cp:revision>2</cp:revision>
  <cp:lastPrinted>2019-08-28T13:47:00Z</cp:lastPrinted>
  <dcterms:created xsi:type="dcterms:W3CDTF">2019-09-09T17:39:00Z</dcterms:created>
  <dcterms:modified xsi:type="dcterms:W3CDTF">2019-09-09T17:39:00Z</dcterms:modified>
</cp:coreProperties>
</file>